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[ الشعار ]</w:t>
            </w:r>
          </w:p>
          <w:p>
            <w:pPr>
              <w:pBdr>
                <w:bottom w:val="single" w:color="CFC5B4" w:sz="6" w:space="4"/>
              </w:pBd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المنشأة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left"/>
            </w:pPr>
            <w:r>
              <w:rPr>
                <w:rFonts w:ascii="Arial" w:cs="Arial" w:hAnsi="Arial"/>
                <w:b/>
                <w:bCs/>
                <w:color w:val="1F1B16"/>
                <w:sz w:val="44"/>
                <w:szCs w:val="44"/>
                <w:rtl/>
              </w:rPr>
              <w:t xml:space="preserve">فاتورة</w:t>
            </w:r>
          </w:p>
        </w:tc>
      </w:tr>
    </w:tbl>
    <w:p>
      <w:pPr>
        <w:pBdr>
          <w:bottom w:val="single" w:color="CFC5B4" w:sz="6" w:space="4"/>
        </w:pBd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البائع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السجل التجاري: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العميل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الرقم: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التاريخ: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تاريخ الاستحقاق: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5706"/>
        <w:gridCol w:w="10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4E4E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#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4E4E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الوصف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4E4E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الكمية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4E4E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سعر الوحدة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4E4E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المبلغ</w:t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7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8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9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10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11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12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806"/>
        <w:gridCol w:w="4300"/>
      </w:tblGrid>
      <w:tr>
        <w:tc>
          <w:tcPr>
            <w:tcW w:type="dxa" w:w="5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المبلغ كتابة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tbl>
            <w:tblPr>
              <w:bidiVisual/>
              <w:tblW w:type="dxa" w:w="4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600"/>
              <w:gridCol w:w="1700"/>
            </w:tblGrid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 w:val="false"/>
                      <w:sz w:val="18"/>
                      <w:szCs w:val="18"/>
                      <w:rtl/>
                    </w:rPr>
                    <w:t xml:space="preserve">المجموع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/>
                      <w:bCs/>
                      <w:sz w:val="22"/>
                      <w:szCs w:val="22"/>
                      <w:rtl/>
                    </w:rPr>
                    <w:t xml:space="preserve">الإجمالي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ملاحظات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بيانات التحويل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البنك: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صاحب الحساب: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الآيبان: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50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البائع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الختم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العميل</w:t>
            </w:r>
          </w:p>
        </w:tc>
      </w:tr>
    </w:tbl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| نماذج</dc:title>
  <dc:creator>نماذج</dc:creator>
  <dc:description>نموذج فاتورة فارغة باثني عشر سطراً للبنود، جاهز للطباعة والكتابة باليد أو للتعبئة في وورد وإكسل. حمّله مجاناً أو املأه في المولد.</dc:description>
  <cp:lastModifiedBy>Un-named</cp:lastModifiedBy>
  <cp:revision>1</cp:revision>
  <dcterms:created xsi:type="dcterms:W3CDTF">2026-10-06T07:22:23.311Z</dcterms:created>
  <dcterms:modified xsi:type="dcterms:W3CDTF">2026-10-06T07:22:23.311Z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